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9A" w:rsidRPr="002E329A" w:rsidRDefault="002E329A" w:rsidP="002E32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</w:pPr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>Si</w:t>
      </w:r>
      <w:r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 xml:space="preserve"> comunica che dalle ore 09 del 30 agosto 2021</w:t>
      </w:r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> saranno aperte le funzioni per la </w:t>
      </w:r>
      <w:r w:rsidRPr="002E329A">
        <w:rPr>
          <w:rFonts w:ascii="Open Sans" w:eastAsia="Times New Roman" w:hAnsi="Open Sans" w:cs="Open Sans"/>
          <w:color w:val="666666"/>
          <w:sz w:val="24"/>
          <w:szCs w:val="24"/>
          <w:u w:val="single"/>
          <w:lang w:eastAsia="it-IT"/>
        </w:rPr>
        <w:t>scelta sede in modalità telematica per gli </w:t>
      </w:r>
      <w:r w:rsidRPr="002E329A">
        <w:rPr>
          <w:rFonts w:ascii="Open Sans" w:eastAsia="Times New Roman" w:hAnsi="Open Sans" w:cs="Open Sans"/>
          <w:b/>
          <w:bCs/>
          <w:color w:val="666666"/>
          <w:sz w:val="24"/>
          <w:szCs w:val="24"/>
          <w:u w:val="single"/>
          <w:lang w:eastAsia="it-IT"/>
        </w:rPr>
        <w:t>incarichi a tempo determinato del personale ATA a.s</w:t>
      </w:r>
      <w:proofErr w:type="spellStart"/>
      <w:r w:rsidRPr="002E329A">
        <w:rPr>
          <w:rFonts w:ascii="Open Sans" w:eastAsia="Times New Roman" w:hAnsi="Open Sans" w:cs="Open Sans"/>
          <w:b/>
          <w:bCs/>
          <w:color w:val="666666"/>
          <w:sz w:val="24"/>
          <w:szCs w:val="24"/>
          <w:u w:val="single"/>
          <w:lang w:eastAsia="it-IT"/>
        </w:rPr>
        <w:t>.</w:t>
      </w:r>
      <w:r>
        <w:rPr>
          <w:rFonts w:ascii="Open Sans" w:eastAsia="Times New Roman" w:hAnsi="Open Sans" w:cs="Open Sans"/>
          <w:b/>
          <w:bCs/>
          <w:color w:val="666666"/>
          <w:sz w:val="24"/>
          <w:szCs w:val="24"/>
          <w:u w:val="single"/>
          <w:lang w:eastAsia="it-IT"/>
        </w:rPr>
        <w:t>202</w:t>
      </w:r>
      <w:proofErr w:type="spellEnd"/>
      <w:r>
        <w:rPr>
          <w:rFonts w:ascii="Open Sans" w:eastAsia="Times New Roman" w:hAnsi="Open Sans" w:cs="Open Sans"/>
          <w:b/>
          <w:bCs/>
          <w:color w:val="666666"/>
          <w:sz w:val="24"/>
          <w:szCs w:val="24"/>
          <w:u w:val="single"/>
          <w:lang w:eastAsia="it-IT"/>
        </w:rPr>
        <w:t>1/22</w:t>
      </w:r>
    </w:p>
    <w:p w:rsidR="002E329A" w:rsidRPr="002E329A" w:rsidRDefault="002E329A" w:rsidP="002E32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</w:pPr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>I candidati interessati inclusi nelle graduatorie del concorso per soli titoli (24 mesi), graduatoria provinciale ex DM 75/2001 aggiornata al 2017 e graduatorie di istituto (GI) di prima, seconda e terza fascia, dovranno compilare il modello di delega telematica esprimendo  le proprie preferenze accedendo alla </w:t>
      </w:r>
      <w:hyperlink r:id="rId5" w:tgtFrame="_blank" w:history="1">
        <w:r w:rsidRPr="002E329A">
          <w:rPr>
            <w:rFonts w:ascii="Open Sans" w:eastAsia="Times New Roman" w:hAnsi="Open Sans" w:cs="Open Sans"/>
            <w:color w:val="FF6600"/>
            <w:sz w:val="24"/>
            <w:szCs w:val="24"/>
            <w:u w:val="single"/>
            <w:lang w:eastAsia="it-IT"/>
          </w:rPr>
          <w:t>piattaforma predisposta</w:t>
        </w:r>
      </w:hyperlink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> seguendo le istruzioni presenti nel Manuale Procedura in allegato.</w:t>
      </w:r>
    </w:p>
    <w:p w:rsidR="002E329A" w:rsidRDefault="002E329A" w:rsidP="002E32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</w:pPr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>Il </w:t>
      </w:r>
      <w:r w:rsidRPr="002E329A">
        <w:rPr>
          <w:rFonts w:ascii="Open Sans" w:eastAsia="Times New Roman" w:hAnsi="Open Sans" w:cs="Open Sans"/>
          <w:color w:val="666666"/>
          <w:sz w:val="24"/>
          <w:szCs w:val="24"/>
          <w:u w:val="single"/>
          <w:lang w:eastAsia="it-IT"/>
        </w:rPr>
        <w:t>temine di scadenza</w:t>
      </w:r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> per la compilazione della delega telematica è fissato</w:t>
      </w:r>
      <w:r w:rsidR="00782DB5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 xml:space="preserve"> improrogabilmente </w:t>
      </w:r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 xml:space="preserve"> per il giorno di </w:t>
      </w:r>
      <w:r w:rsidRPr="002E329A">
        <w:rPr>
          <w:rFonts w:ascii="Open Sans" w:eastAsia="Times New Roman" w:hAnsi="Open Sans" w:cs="Open Sans"/>
          <w:b/>
          <w:bCs/>
          <w:color w:val="666666"/>
          <w:sz w:val="24"/>
          <w:szCs w:val="24"/>
          <w:lang w:eastAsia="it-IT"/>
        </w:rPr>
        <w:t xml:space="preserve">domenica </w:t>
      </w:r>
      <w:r>
        <w:rPr>
          <w:rFonts w:ascii="Open Sans" w:eastAsia="Times New Roman" w:hAnsi="Open Sans" w:cs="Open Sans"/>
          <w:b/>
          <w:bCs/>
          <w:color w:val="666666"/>
          <w:sz w:val="24"/>
          <w:szCs w:val="24"/>
          <w:lang w:eastAsia="it-IT"/>
        </w:rPr>
        <w:t>05/09/23.59</w:t>
      </w:r>
      <w:r w:rsidRPr="002E329A">
        <w:rPr>
          <w:rFonts w:ascii="Open Sans" w:eastAsia="Times New Roman" w:hAnsi="Open Sans" w:cs="Open Sans"/>
          <w:b/>
          <w:bCs/>
          <w:color w:val="666666"/>
          <w:sz w:val="24"/>
          <w:szCs w:val="24"/>
          <w:lang w:eastAsia="it-IT"/>
        </w:rPr>
        <w:t xml:space="preserve"> ore 23:59</w:t>
      </w:r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>.</w:t>
      </w:r>
    </w:p>
    <w:p w:rsidR="00782DB5" w:rsidRDefault="002E329A" w:rsidP="002E32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</w:pPr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 xml:space="preserve">Il calendario delle operazioni di nomina sarà reso pubblico successivamente in collaborazione con la Scuola Polo </w:t>
      </w:r>
      <w:proofErr w:type="spellStart"/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>I.P.S.A.R.</w:t>
      </w:r>
      <w:proofErr w:type="spellEnd"/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 xml:space="preserve"> “Matteotti” di Pisa che gestirà le operazioni di individuazione.</w:t>
      </w:r>
    </w:p>
    <w:p w:rsidR="002E329A" w:rsidRPr="002E329A" w:rsidRDefault="002E329A" w:rsidP="002E32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</w:pPr>
      <w:hyperlink r:id="rId6" w:history="1">
        <w:r w:rsidRPr="002E329A">
          <w:rPr>
            <w:rFonts w:ascii="Open Sans" w:eastAsia="Times New Roman" w:hAnsi="Open Sans" w:cs="Open Sans"/>
            <w:color w:val="FF6600"/>
            <w:sz w:val="24"/>
            <w:szCs w:val="24"/>
            <w:u w:val="single"/>
            <w:lang w:eastAsia="it-IT"/>
          </w:rPr>
          <w:t xml:space="preserve">Comunicato </w:t>
        </w:r>
        <w:proofErr w:type="spellStart"/>
        <w:r w:rsidRPr="002E329A">
          <w:rPr>
            <w:rFonts w:ascii="Open Sans" w:eastAsia="Times New Roman" w:hAnsi="Open Sans" w:cs="Open Sans"/>
            <w:color w:val="FF6600"/>
            <w:sz w:val="24"/>
            <w:szCs w:val="24"/>
            <w:u w:val="single"/>
            <w:lang w:eastAsia="it-IT"/>
          </w:rPr>
          <w:t>nomine_ATA</w:t>
        </w:r>
        <w:proofErr w:type="spellEnd"/>
      </w:hyperlink>
    </w:p>
    <w:p w:rsidR="002E329A" w:rsidRPr="002E329A" w:rsidRDefault="002E329A" w:rsidP="002E32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</w:pPr>
      <w:hyperlink r:id="rId7" w:tgtFrame="_blank" w:history="1">
        <w:r w:rsidRPr="002E329A">
          <w:rPr>
            <w:rFonts w:ascii="Open Sans" w:eastAsia="Times New Roman" w:hAnsi="Open Sans" w:cs="Open Sans"/>
            <w:color w:val="FF6600"/>
            <w:sz w:val="24"/>
            <w:szCs w:val="24"/>
            <w:u w:val="single"/>
            <w:lang w:eastAsia="it-IT"/>
          </w:rPr>
          <w:t>Manuale procedura – Incarichi annuali ATA</w:t>
        </w:r>
      </w:hyperlink>
    </w:p>
    <w:p w:rsidR="002E329A" w:rsidRPr="002E329A" w:rsidRDefault="002E329A" w:rsidP="002E32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</w:pPr>
      <w:r w:rsidRPr="002E329A">
        <w:rPr>
          <w:rFonts w:ascii="Open Sans" w:eastAsia="Times New Roman" w:hAnsi="Open Sans" w:cs="Open Sans"/>
          <w:color w:val="666666"/>
          <w:sz w:val="24"/>
          <w:szCs w:val="24"/>
          <w:lang w:eastAsia="it-IT"/>
        </w:rPr>
        <w:t> </w:t>
      </w:r>
    </w:p>
    <w:p w:rsidR="0095146E" w:rsidRDefault="0095146E"/>
    <w:sectPr w:rsidR="0095146E" w:rsidSect="00951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1A78"/>
    <w:multiLevelType w:val="multilevel"/>
    <w:tmpl w:val="5868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329A"/>
    <w:rsid w:val="002E329A"/>
    <w:rsid w:val="00782DB5"/>
    <w:rsid w:val="0095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4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E3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taneodigitale.it/teledelega/public/docs/Manuale_procedura_ATA_v1.0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scana-istruzione.it/atpisa/wp-content/uploads/2020/08/comunicato-nomine_modificato_-ata.pdf" TargetMode="External"/><Relationship Id="rId5" Type="http://schemas.openxmlformats.org/officeDocument/2006/relationships/hyperlink" Target="http://www.cattaneodigitale.it/teledelega/public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2021-08-28T10:03:00Z</dcterms:created>
  <dcterms:modified xsi:type="dcterms:W3CDTF">2021-08-28T10:16:00Z</dcterms:modified>
</cp:coreProperties>
</file>